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9D14" w14:textId="41A93B58" w:rsidR="00D032EA" w:rsidRPr="00191286" w:rsidRDefault="00191286" w:rsidP="00191286">
      <w:pPr>
        <w:jc w:val="center"/>
        <w:rPr>
          <w:rFonts w:ascii="Arial" w:hAnsi="Arial" w:cs="Angsana New"/>
          <w:b/>
          <w:bCs/>
          <w:color w:val="202124"/>
          <w:sz w:val="30"/>
          <w:szCs w:val="30"/>
          <w:shd w:val="clear" w:color="auto" w:fill="FFFFFF"/>
        </w:rPr>
      </w:pPr>
      <w:r w:rsidRPr="00191286">
        <w:rPr>
          <w:rFonts w:ascii="Arial" w:hAnsi="Arial" w:cs="Angsana New" w:hint="cs"/>
          <w:b/>
          <w:bCs/>
          <w:color w:val="202124"/>
          <w:sz w:val="30"/>
          <w:szCs w:val="30"/>
          <w:shd w:val="clear" w:color="auto" w:fill="FFFFFF"/>
          <w:cs/>
        </w:rPr>
        <w:t>ประชาสัมพันธ์โคงการการดูแลประชาชนที่มีภาวะพึ่งพิงระยะยาว</w:t>
      </w:r>
    </w:p>
    <w:p w14:paraId="1F32D108" w14:textId="000AE4AB" w:rsidR="00D032EA" w:rsidRPr="00191286" w:rsidRDefault="00613895">
      <w:pPr>
        <w:rPr>
          <w:rFonts w:ascii="TH SarabunPSK" w:hAnsi="TH SarabunPSK" w:cs="TH SarabunPSK"/>
        </w:rPr>
      </w:pPr>
      <w:r w:rsidRPr="00191286">
        <w:rPr>
          <w:rFonts w:ascii="TH SarabunPSK" w:hAnsi="TH SarabunPSK" w:cs="TH SarabunPSK"/>
          <w:cs/>
        </w:rPr>
        <w:t>ทางเทศบาลรับนนโยบายจากรัฐบาลให้มี</w:t>
      </w:r>
      <w:r w:rsidR="00D032EA" w:rsidRPr="00191286">
        <w:rPr>
          <w:rFonts w:ascii="TH SarabunPSK" w:hAnsi="TH SarabunPSK" w:cs="TH SarabunPSK"/>
          <w:cs/>
        </w:rPr>
        <w:t>การ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ดูแลสุขภาพ</w:t>
      </w:r>
      <w:proofErr w:type="spellStart"/>
      <w:r w:rsidR="00D032EA" w:rsidRPr="00191286">
        <w:rPr>
          <w:rFonts w:ascii="TH SarabunPSK" w:hAnsi="TH SarabunPSK" w:cs="TH SarabunPSK"/>
          <w:cs/>
        </w:rPr>
        <w:t>สําหรับ</w:t>
      </w:r>
      <w:proofErr w:type="spellEnd"/>
      <w:r w:rsidR="00D032EA" w:rsidRPr="00191286">
        <w:rPr>
          <w:rFonts w:ascii="TH SarabunPSK" w:hAnsi="TH SarabunPSK" w:cs="TH SarabunPSK"/>
          <w:cs/>
        </w:rPr>
        <w:t>ผู้สูงอายุ ทุกกลุ่มมาอย่างต่อเนื่อง ภายใต้การสนับสนุนงบประมาณกองทุน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หลักประกันสุขภาพแห่งชาติโดยผู้สูงอายุทุกราย</w:t>
      </w:r>
      <w:r w:rsidRPr="00191286">
        <w:rPr>
          <w:rFonts w:ascii="TH SarabunPSK" w:hAnsi="TH SarabunPSK" w:cs="TH SarabunPSK"/>
          <w:cs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 xml:space="preserve"> มีสิทธิได้รับการดูแลสุขภาพ โดยเฉพาะบริการสร้าง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เสริมสุขภาพและป้องกันโรค บริการฟื้นฟูสมรรถภาพด้านการแพทย์ตามชุดสิทธิประโยชน์ซึ่งเป็น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บริการที่จําเป็น</w:t>
      </w:r>
      <w:proofErr w:type="spellStart"/>
      <w:r w:rsidR="00D032EA" w:rsidRPr="00191286">
        <w:rPr>
          <w:rFonts w:ascii="TH SarabunPSK" w:hAnsi="TH SarabunPSK" w:cs="TH SarabunPSK"/>
          <w:cs/>
        </w:rPr>
        <w:t>สําหรับ</w:t>
      </w:r>
      <w:proofErr w:type="spellEnd"/>
      <w:r w:rsidR="00D032EA" w:rsidRPr="00191286">
        <w:rPr>
          <w:rFonts w:ascii="TH SarabunPSK" w:hAnsi="TH SarabunPSK" w:cs="TH SarabunPSK"/>
          <w:cs/>
        </w:rPr>
        <w:t xml:space="preserve">ผู้สูงอายุ </w:t>
      </w:r>
      <w:r w:rsidRPr="00191286">
        <w:rPr>
          <w:rFonts w:ascii="TH SarabunPSK" w:hAnsi="TH SarabunPSK" w:cs="TH SarabunPSK"/>
          <w:cs/>
        </w:rPr>
        <w:t>และ</w:t>
      </w:r>
      <w:r w:rsidR="00D032EA" w:rsidRPr="00191286">
        <w:rPr>
          <w:rFonts w:ascii="TH SarabunPSK" w:hAnsi="TH SarabunPSK" w:cs="TH SarabunPSK"/>
          <w:cs/>
        </w:rPr>
        <w:t>ให้บริการหลักแก่กลุ่มผู้มีภาวะพึ่งพิง และมักเป็นในรูปการสงเคราะห์ กรณีผู้สูงอายุติดบ้านติดเตียง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นโยบาย</w:t>
      </w:r>
      <w:proofErr w:type="spellStart"/>
      <w:r w:rsidR="00D032EA" w:rsidRPr="00191286">
        <w:rPr>
          <w:rFonts w:ascii="TH SarabunPSK" w:hAnsi="TH SarabunPSK" w:cs="TH SarabunPSK"/>
          <w:cs/>
        </w:rPr>
        <w:t>สําคัญ</w:t>
      </w:r>
      <w:proofErr w:type="spellEnd"/>
      <w:r w:rsidR="00D032EA" w:rsidRPr="00191286">
        <w:rPr>
          <w:rFonts w:ascii="TH SarabunPSK" w:hAnsi="TH SarabunPSK" w:cs="TH SarabunPSK"/>
          <w:cs/>
        </w:rPr>
        <w:t>คือการ</w:t>
      </w:r>
      <w:proofErr w:type="spellStart"/>
      <w:r w:rsidR="00D032EA" w:rsidRPr="00191286">
        <w:rPr>
          <w:rFonts w:ascii="TH SarabunPSK" w:hAnsi="TH SarabunPSK" w:cs="TH SarabunPSK"/>
          <w:cs/>
        </w:rPr>
        <w:t>ทํา</w:t>
      </w:r>
      <w:proofErr w:type="spellEnd"/>
      <w:r w:rsidR="00D032EA" w:rsidRPr="00191286">
        <w:rPr>
          <w:rFonts w:ascii="TH SarabunPSK" w:hAnsi="TH SarabunPSK" w:cs="TH SarabunPSK"/>
          <w:cs/>
        </w:rPr>
        <w:t>อย่างไรไม่ให้ผู้สูงอายุที่ยังแข็งแรงเจ็บป่วยจนต้องอยู่ในภาวะพึ่งพิง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และ</w:t>
      </w:r>
      <w:proofErr w:type="spellStart"/>
      <w:r w:rsidR="00D032EA" w:rsidRPr="00191286">
        <w:rPr>
          <w:rFonts w:ascii="TH SarabunPSK" w:hAnsi="TH SarabunPSK" w:cs="TH SarabunPSK"/>
          <w:cs/>
        </w:rPr>
        <w:t>ทํา</w:t>
      </w:r>
      <w:proofErr w:type="spellEnd"/>
      <w:r w:rsidR="00D032EA" w:rsidRPr="00191286">
        <w:rPr>
          <w:rFonts w:ascii="TH SarabunPSK" w:hAnsi="TH SarabunPSK" w:cs="TH SarabunPSK"/>
          <w:cs/>
        </w:rPr>
        <w:t>อย่างไรให้ผู้สูงอายุที่อยู่ในภาวะพึ่งพิงได้รับการดูแลอย่างเหมาะสม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ได้รับดูแลจากทีมสหสาขาวิชาชีพ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ของหน่วยบริการปฐมภูมิและเครือข่ายโรงพยาบา</w:t>
      </w:r>
      <w:r w:rsidR="0042350A" w:rsidRPr="00191286">
        <w:rPr>
          <w:rFonts w:ascii="TH SarabunPSK" w:hAnsi="TH SarabunPSK" w:cs="TH SarabunPSK"/>
          <w:cs/>
        </w:rPr>
        <w:t>ล</w:t>
      </w:r>
      <w:r w:rsidR="00D032EA" w:rsidRPr="00191286">
        <w:rPr>
          <w:rFonts w:ascii="TH SarabunPSK" w:hAnsi="TH SarabunPSK" w:cs="TH SarabunPSK"/>
          <w:cs/>
        </w:rPr>
        <w:t xml:space="preserve"> ให้บริการดูแลด้าน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สาธารณสุขถึงที่บ้านอย่างต่อเนื่องและ</w:t>
      </w:r>
      <w:proofErr w:type="spellStart"/>
      <w:r w:rsidR="00D032EA" w:rsidRPr="00191286">
        <w:rPr>
          <w:rFonts w:ascii="TH SarabunPSK" w:hAnsi="TH SarabunPSK" w:cs="TH SarabunPSK"/>
          <w:cs/>
        </w:rPr>
        <w:t>สม่ําเสมอ</w:t>
      </w:r>
      <w:proofErr w:type="spellEnd"/>
      <w:r w:rsidR="00D032EA" w:rsidRPr="00191286">
        <w:rPr>
          <w:rFonts w:ascii="TH SarabunPSK" w:hAnsi="TH SarabunPSK" w:cs="TH SarabunPSK"/>
          <w:cs/>
        </w:rPr>
        <w:t xml:space="preserve"> ตามปัญหาสุขภาพและชุดสิทธิประโยชน์โดยการมี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ส่วนร่วมของครอบครัว ชุมชนและท้องถิ่นให้ผู้สูงอายุมีคุณภาพชีวิตที่ดีอยู่ในสังคมอย่างมีศักดิ์ศรี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เข้าถึงบริการอย่างถ้วนหน้าและเท่าเทียม เป็นการสร้างสังคมแห่งความเอื้ออาทร และ</w:t>
      </w:r>
      <w:r w:rsidR="00D032EA" w:rsidRPr="00191286">
        <w:rPr>
          <w:rFonts w:ascii="TH SarabunPSK" w:hAnsi="TH SarabunPSK" w:cs="TH SarabunPSK"/>
        </w:rPr>
        <w:t xml:space="preserve"> </w:t>
      </w:r>
      <w:r w:rsidR="00D032EA" w:rsidRPr="00191286">
        <w:rPr>
          <w:rFonts w:ascii="TH SarabunPSK" w:hAnsi="TH SarabunPSK" w:cs="TH SarabunPSK"/>
          <w:cs/>
        </w:rPr>
        <w:t>ช่วยเหลือดูแลผู้สูงอายุควบคู่ไปกับการพัฒนาทีมหมอครอบครัวและอาสาสมัครในชุมชน</w:t>
      </w:r>
    </w:p>
    <w:p w14:paraId="45DB4529" w14:textId="77777777" w:rsidR="00533132" w:rsidRPr="00191286" w:rsidRDefault="00533132">
      <w:pPr>
        <w:rPr>
          <w:rFonts w:ascii="TH SarabunPSK" w:hAnsi="TH SarabunPSK" w:cs="TH SarabunPSK"/>
        </w:rPr>
      </w:pPr>
    </w:p>
    <w:p w14:paraId="764B2E95" w14:textId="77777777" w:rsidR="00533132" w:rsidRPr="00191286" w:rsidRDefault="00533132" w:rsidP="005331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F30EC5" w14:textId="77777777" w:rsidR="00191286" w:rsidRDefault="00191286" w:rsidP="005331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05ABD6" w14:textId="29301DC6" w:rsidR="00533132" w:rsidRDefault="00533132" w:rsidP="00533132">
      <w:pPr>
        <w:jc w:val="center"/>
        <w:rPr>
          <w:rFonts w:ascii="TH SarabunPSK" w:hAnsi="TH SarabunPSK" w:cs="TH SarabunPSK"/>
          <w:b/>
          <w:bCs/>
          <w:color w:val="202124"/>
          <w:sz w:val="40"/>
          <w:szCs w:val="40"/>
          <w:shd w:val="clear" w:color="auto" w:fill="FFFFFF"/>
        </w:rPr>
      </w:pPr>
      <w:r w:rsidRPr="00533132">
        <w:rPr>
          <w:rFonts w:ascii="TH SarabunPSK" w:hAnsi="TH SarabunPSK" w:cs="TH SarabunPSK"/>
          <w:b/>
          <w:bCs/>
          <w:sz w:val="40"/>
          <w:szCs w:val="40"/>
          <w:cs/>
        </w:rPr>
        <w:t>ภาพกิจกรรมดำเนินงานดูแลผู้สูงอายุที่มีภาวะพึ่งพิง ปี 2565</w:t>
      </w:r>
    </w:p>
    <w:p w14:paraId="42E87612" w14:textId="53F2D24E" w:rsidR="00533132" w:rsidRDefault="00533132" w:rsidP="00533132">
      <w:pPr>
        <w:jc w:val="center"/>
        <w:rPr>
          <w:rFonts w:ascii="TH SarabunPSK" w:hAnsi="TH SarabunPSK" w:cs="TH SarabunPSK"/>
          <w:b/>
          <w:bCs/>
          <w:color w:val="202124"/>
          <w:sz w:val="40"/>
          <w:szCs w:val="40"/>
          <w:shd w:val="clear" w:color="auto" w:fill="FFFFFF"/>
        </w:rPr>
      </w:pPr>
    </w:p>
    <w:p w14:paraId="71A46BF7" w14:textId="18DE5E20" w:rsidR="00533132" w:rsidRPr="00533132" w:rsidRDefault="00191286" w:rsidP="00533132">
      <w:pPr>
        <w:jc w:val="center"/>
        <w:rPr>
          <w:rFonts w:ascii="TH SarabunPSK" w:hAnsi="TH SarabunPSK" w:cs="TH SarabunPSK"/>
          <w:b/>
          <w:bCs/>
          <w:color w:val="202124"/>
          <w:sz w:val="40"/>
          <w:szCs w:val="40"/>
          <w:shd w:val="clear" w:color="auto" w:fill="FFFFFF"/>
        </w:rPr>
      </w:pPr>
      <w:r>
        <w:rPr>
          <w:rFonts w:ascii="TH SarabunPSK" w:hAnsi="TH SarabunPSK" w:cs="TH SarabunPSK"/>
          <w:b/>
          <w:bCs/>
          <w:noProof/>
          <w:color w:val="202124"/>
          <w:sz w:val="40"/>
          <w:szCs w:val="40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16437BE" wp14:editId="3E1ADCE6">
            <wp:simplePos x="0" y="0"/>
            <wp:positionH relativeFrom="column">
              <wp:posOffset>247649</wp:posOffset>
            </wp:positionH>
            <wp:positionV relativeFrom="paragraph">
              <wp:posOffset>4069715</wp:posOffset>
            </wp:positionV>
            <wp:extent cx="2185215" cy="2009775"/>
            <wp:effectExtent l="0" t="0" r="0" b="0"/>
            <wp:wrapNone/>
            <wp:docPr id="66405703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95" cy="2009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202124"/>
          <w:sz w:val="40"/>
          <w:szCs w:val="40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3895E8AC" wp14:editId="7BAF3C1A">
            <wp:simplePos x="0" y="0"/>
            <wp:positionH relativeFrom="column">
              <wp:posOffset>3381375</wp:posOffset>
            </wp:positionH>
            <wp:positionV relativeFrom="paragraph">
              <wp:posOffset>4117340</wp:posOffset>
            </wp:positionV>
            <wp:extent cx="2468834" cy="2019300"/>
            <wp:effectExtent l="0" t="0" r="0" b="0"/>
            <wp:wrapNone/>
            <wp:docPr id="71288783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34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202124"/>
          <w:sz w:val="40"/>
          <w:szCs w:val="4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79805E8" wp14:editId="72FD3CCB">
            <wp:simplePos x="0" y="0"/>
            <wp:positionH relativeFrom="column">
              <wp:posOffset>249555</wp:posOffset>
            </wp:positionH>
            <wp:positionV relativeFrom="paragraph">
              <wp:posOffset>2256790</wp:posOffset>
            </wp:positionV>
            <wp:extent cx="2200910" cy="1847215"/>
            <wp:effectExtent l="0" t="0" r="0" b="0"/>
            <wp:wrapNone/>
            <wp:docPr id="7430700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202124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2AF86ED" wp14:editId="3CEB0121">
            <wp:simplePos x="0" y="0"/>
            <wp:positionH relativeFrom="margin">
              <wp:posOffset>3333115</wp:posOffset>
            </wp:positionH>
            <wp:positionV relativeFrom="paragraph">
              <wp:posOffset>142240</wp:posOffset>
            </wp:positionV>
            <wp:extent cx="2341245" cy="1957070"/>
            <wp:effectExtent l="0" t="0" r="0" b="0"/>
            <wp:wrapNone/>
            <wp:docPr id="207375352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202124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9931D79" wp14:editId="565F6887">
            <wp:simplePos x="0" y="0"/>
            <wp:positionH relativeFrom="column">
              <wp:posOffset>180975</wp:posOffset>
            </wp:positionH>
            <wp:positionV relativeFrom="paragraph">
              <wp:posOffset>123190</wp:posOffset>
            </wp:positionV>
            <wp:extent cx="2231390" cy="1920240"/>
            <wp:effectExtent l="0" t="0" r="0" b="0"/>
            <wp:wrapNone/>
            <wp:docPr id="64103646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color w:val="202124"/>
          <w:sz w:val="40"/>
          <w:szCs w:val="4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3E2EC008" wp14:editId="10F96415">
            <wp:simplePos x="0" y="0"/>
            <wp:positionH relativeFrom="column">
              <wp:posOffset>3324225</wp:posOffset>
            </wp:positionH>
            <wp:positionV relativeFrom="paragraph">
              <wp:posOffset>2209165</wp:posOffset>
            </wp:positionV>
            <wp:extent cx="2325744" cy="2095500"/>
            <wp:effectExtent l="0" t="0" r="0" b="0"/>
            <wp:wrapNone/>
            <wp:docPr id="16266587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44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132" w:rsidRPr="00533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EA"/>
    <w:rsid w:val="00191286"/>
    <w:rsid w:val="0042350A"/>
    <w:rsid w:val="00533132"/>
    <w:rsid w:val="00613895"/>
    <w:rsid w:val="00785979"/>
    <w:rsid w:val="00C52029"/>
    <w:rsid w:val="00D0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B0D5"/>
  <w15:chartTrackingRefBased/>
  <w15:docId w15:val="{547AFC90-863A-4486-9DFF-05BF597A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2023-06-28T04:18:00Z</dcterms:created>
  <dcterms:modified xsi:type="dcterms:W3CDTF">2023-06-28T04:18:00Z</dcterms:modified>
</cp:coreProperties>
</file>